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96F" w:rsidRPr="00EA0717" w:rsidRDefault="008839D1" w:rsidP="003F796F">
      <w:pPr>
        <w:spacing w:after="0" w:line="240" w:lineRule="auto"/>
        <w:rPr>
          <w:b/>
          <w:color w:val="9ACA3C"/>
          <w:sz w:val="26"/>
          <w:szCs w:val="26"/>
          <w:lang w:val="it-IT"/>
        </w:rPr>
      </w:pPr>
      <w:r w:rsidRPr="008839D1">
        <w:rPr>
          <w:b/>
          <w:color w:val="9ACA3C"/>
          <w:sz w:val="26"/>
          <w:szCs w:val="26"/>
          <w:lang w:val="it-IT"/>
        </w:rPr>
        <w:t xml:space="preserve">SL4W </w:t>
      </w:r>
      <w:r w:rsidR="00A030E8">
        <w:rPr>
          <w:b/>
          <w:color w:val="9ACA3C"/>
          <w:sz w:val="26"/>
          <w:szCs w:val="26"/>
          <w:lang w:val="it-IT"/>
        </w:rPr>
        <w:t xml:space="preserve">- </w:t>
      </w:r>
      <w:r w:rsidRPr="008839D1">
        <w:rPr>
          <w:b/>
          <w:color w:val="9ACA3C"/>
          <w:sz w:val="26"/>
          <w:szCs w:val="26"/>
          <w:lang w:val="it-IT"/>
        </w:rPr>
        <w:t>Seconda vita ai rifiuti – Solidarietà e riuso sostenibile dei rifiuti urbani</w:t>
      </w:r>
    </w:p>
    <w:p w:rsidR="00BC1243" w:rsidRPr="00EA0717" w:rsidRDefault="008839D1" w:rsidP="008839D1">
      <w:pPr>
        <w:spacing w:after="0" w:line="240" w:lineRule="auto"/>
        <w:rPr>
          <w:b/>
          <w:color w:val="9ACA3C"/>
          <w:sz w:val="26"/>
          <w:szCs w:val="26"/>
          <w:lang w:val="en-GB"/>
        </w:rPr>
      </w:pPr>
      <w:r>
        <w:rPr>
          <w:b/>
          <w:color w:val="9ACA3C"/>
          <w:sz w:val="26"/>
          <w:szCs w:val="26"/>
          <w:lang w:val="en-GB"/>
        </w:rPr>
        <w:t>SL4W</w:t>
      </w:r>
      <w:r w:rsidR="00D16284" w:rsidRPr="00D16284">
        <w:rPr>
          <w:b/>
          <w:color w:val="9ACA3C"/>
          <w:sz w:val="26"/>
          <w:szCs w:val="26"/>
          <w:lang w:val="en-GB"/>
        </w:rPr>
        <w:t xml:space="preserve"> </w:t>
      </w:r>
      <w:r w:rsidR="002D2DB1" w:rsidRPr="00A030E8">
        <w:rPr>
          <w:b/>
          <w:color w:val="9ACA3C"/>
          <w:sz w:val="26"/>
          <w:szCs w:val="26"/>
          <w:lang w:val="en-GB"/>
        </w:rPr>
        <w:t>–</w:t>
      </w:r>
      <w:r w:rsidR="00A030E8" w:rsidRPr="00A030E8">
        <w:rPr>
          <w:b/>
          <w:color w:val="9ACA3C"/>
          <w:sz w:val="26"/>
          <w:szCs w:val="26"/>
          <w:lang w:val="en-GB"/>
        </w:rPr>
        <w:t xml:space="preserve"> </w:t>
      </w:r>
      <w:r w:rsidRPr="008839D1">
        <w:rPr>
          <w:b/>
          <w:color w:val="9ACA3C"/>
          <w:sz w:val="26"/>
          <w:szCs w:val="26"/>
          <w:lang w:val="en-GB"/>
        </w:rPr>
        <w:t xml:space="preserve">Second Life for Waste - Solidarity and Sustainable Reuse </w:t>
      </w:r>
      <w:proofErr w:type="gramStart"/>
      <w:r w:rsidRPr="008839D1">
        <w:rPr>
          <w:b/>
          <w:color w:val="9ACA3C"/>
          <w:sz w:val="26"/>
          <w:szCs w:val="26"/>
          <w:lang w:val="en-GB"/>
        </w:rPr>
        <w:t xml:space="preserve">of </w:t>
      </w:r>
      <w:r>
        <w:rPr>
          <w:b/>
          <w:color w:val="9ACA3C"/>
          <w:sz w:val="26"/>
          <w:szCs w:val="26"/>
          <w:lang w:val="en-GB"/>
        </w:rPr>
        <w:t xml:space="preserve"> </w:t>
      </w:r>
      <w:r w:rsidRPr="008839D1">
        <w:rPr>
          <w:b/>
          <w:color w:val="9ACA3C"/>
          <w:sz w:val="26"/>
          <w:szCs w:val="26"/>
          <w:lang w:val="en-GB"/>
        </w:rPr>
        <w:t>Municipal</w:t>
      </w:r>
      <w:proofErr w:type="gramEnd"/>
      <w:r w:rsidRPr="008839D1">
        <w:rPr>
          <w:b/>
          <w:color w:val="9ACA3C"/>
          <w:sz w:val="26"/>
          <w:szCs w:val="26"/>
          <w:lang w:val="en-GB"/>
        </w:rPr>
        <w:t xml:space="preserve"> Waste</w:t>
      </w:r>
    </w:p>
    <w:p w:rsidR="002D2DB1" w:rsidRPr="003F796F" w:rsidRDefault="002D2DB1"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E22FD6"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D16284" w:rsidRPr="00771533" w:rsidRDefault="00D16284" w:rsidP="00D16284">
            <w:pPr>
              <w:rPr>
                <w:lang w:val="it-IT"/>
              </w:rPr>
            </w:pPr>
            <w:r w:rsidRPr="00771533">
              <w:rPr>
                <w:lang w:val="it-IT"/>
              </w:rPr>
              <w:t>2.2 – Promuovere la transizione verso un’economia circolare nell’area transfrontaliera (RSO2.6)</w:t>
            </w:r>
          </w:p>
          <w:p w:rsidR="00BC1243" w:rsidRPr="00D16284" w:rsidRDefault="00771533" w:rsidP="00771533">
            <w:pPr>
              <w:rPr>
                <w:lang w:val="en-GB"/>
              </w:rPr>
            </w:pPr>
            <w:r w:rsidRPr="00771533">
              <w:rPr>
                <w:lang w:val="en-GB"/>
              </w:rPr>
              <w:t>2. 2.– Promoting the transition to a circular economy in the cross-border area (RSO2.6)</w:t>
            </w:r>
          </w:p>
        </w:tc>
      </w:tr>
      <w:tr w:rsidR="00BC1243" w:rsidRPr="00E22FD6"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D16284" w:rsidRDefault="00D16284" w:rsidP="00D16284">
            <w:pPr>
              <w:rPr>
                <w:lang w:val="it-IT"/>
              </w:rPr>
            </w:pPr>
            <w:r w:rsidRPr="00D16284">
              <w:rPr>
                <w:lang w:val="it-IT"/>
              </w:rPr>
              <w:t xml:space="preserve">Interventi per la diffusione dell’economia circolare </w:t>
            </w:r>
            <w:proofErr w:type="spellStart"/>
            <w:r w:rsidRPr="00D16284">
              <w:rPr>
                <w:lang w:val="it-IT"/>
              </w:rPr>
              <w:t>Interventions</w:t>
            </w:r>
            <w:proofErr w:type="spellEnd"/>
            <w:r w:rsidRPr="00D16284">
              <w:rPr>
                <w:lang w:val="it-IT"/>
              </w:rPr>
              <w:t xml:space="preserve"> for the </w:t>
            </w:r>
            <w:proofErr w:type="spellStart"/>
            <w:r w:rsidRPr="00D16284">
              <w:rPr>
                <w:lang w:val="it-IT"/>
              </w:rPr>
              <w:t>diffusion</w:t>
            </w:r>
            <w:proofErr w:type="spellEnd"/>
            <w:r w:rsidRPr="00D16284">
              <w:rPr>
                <w:lang w:val="it-IT"/>
              </w:rPr>
              <w:t xml:space="preserve"> of the </w:t>
            </w:r>
            <w:proofErr w:type="spellStart"/>
            <w:r w:rsidRPr="00D16284">
              <w:rPr>
                <w:lang w:val="it-IT"/>
              </w:rPr>
              <w:t>circular</w:t>
            </w:r>
            <w:proofErr w:type="spellEnd"/>
            <w:r w:rsidRPr="00D16284">
              <w:rPr>
                <w:lang w:val="it-IT"/>
              </w:rPr>
              <w:t xml:space="preserve"> economy</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8839D1" w:rsidP="00BC1243">
            <w:pPr>
              <w:rPr>
                <w:lang w:val="it-IT"/>
              </w:rPr>
            </w:pPr>
            <w:r w:rsidRPr="008839D1">
              <w:rPr>
                <w:lang w:val="it-IT"/>
              </w:rPr>
              <w:t>C1-2.2-93</w:t>
            </w:r>
          </w:p>
        </w:tc>
      </w:tr>
      <w:tr w:rsidR="00BC1243" w:rsidRPr="008839D1" w:rsidTr="00BC1243">
        <w:tc>
          <w:tcPr>
            <w:tcW w:w="5251" w:type="dxa"/>
          </w:tcPr>
          <w:p w:rsidR="00645038" w:rsidRPr="003F796F" w:rsidRDefault="00645038" w:rsidP="00645038">
            <w:pPr>
              <w:pStyle w:val="Titolo2"/>
              <w:spacing w:before="0"/>
              <w:outlineLvl w:val="1"/>
              <w:rPr>
                <w:lang w:val="en-GB"/>
              </w:rPr>
            </w:pPr>
            <w:r w:rsidRPr="003F796F">
              <w:rPr>
                <w:lang w:val="en-GB"/>
              </w:rPr>
              <w:t xml:space="preserve">Budget del </w:t>
            </w:r>
            <w:proofErr w:type="spellStart"/>
            <w:r w:rsidRPr="003F796F">
              <w:rPr>
                <w:lang w:val="en-GB"/>
              </w:rPr>
              <w:t>progetto</w:t>
            </w:r>
            <w:proofErr w:type="spellEnd"/>
            <w:r w:rsidRPr="003F796F">
              <w:rPr>
                <w:lang w:val="en-GB"/>
              </w:rPr>
              <w:t xml:space="preserve"> / Project’s Budget</w:t>
            </w:r>
          </w:p>
          <w:p w:rsidR="008839D1" w:rsidRPr="00FF3AB0" w:rsidRDefault="002D2DB1" w:rsidP="002D2DB1">
            <w:pPr>
              <w:rPr>
                <w:lang w:val="en-GB"/>
              </w:rPr>
            </w:pPr>
            <w:proofErr w:type="spellStart"/>
            <w:r w:rsidRPr="00FF3AB0">
              <w:rPr>
                <w:lang w:val="en-GB"/>
              </w:rPr>
              <w:t>Totale</w:t>
            </w:r>
            <w:proofErr w:type="spellEnd"/>
            <w:r w:rsidRPr="00FF3AB0">
              <w:rPr>
                <w:lang w:val="en-GB"/>
              </w:rPr>
              <w:t xml:space="preserve">/Total: € </w:t>
            </w:r>
            <w:r w:rsidR="008839D1" w:rsidRPr="00FF3AB0">
              <w:rPr>
                <w:lang w:val="en-GB"/>
              </w:rPr>
              <w:t xml:space="preserve">856.696,23 </w:t>
            </w:r>
          </w:p>
          <w:p w:rsidR="002D2DB1" w:rsidRPr="002D2DB1" w:rsidRDefault="002D2DB1" w:rsidP="002D2DB1">
            <w:pPr>
              <w:rPr>
                <w:lang w:val="it-IT"/>
              </w:rPr>
            </w:pPr>
            <w:r w:rsidRPr="002D2DB1">
              <w:rPr>
                <w:lang w:val="it-IT"/>
              </w:rPr>
              <w:t>FESR/ERDF: €</w:t>
            </w:r>
            <w:r w:rsidR="007C1182" w:rsidRPr="007C1182">
              <w:rPr>
                <w:lang w:val="it-IT"/>
              </w:rPr>
              <w:t xml:space="preserve"> </w:t>
            </w:r>
            <w:r w:rsidR="008839D1" w:rsidRPr="008839D1">
              <w:rPr>
                <w:lang w:val="it-IT"/>
              </w:rPr>
              <w:t>685.356,98</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240569" w:rsidRDefault="002D2DB1" w:rsidP="002D2DB1">
            <w:pPr>
              <w:rPr>
                <w:lang w:val="it-IT"/>
              </w:rPr>
            </w:pPr>
            <w:proofErr w:type="gramStart"/>
            <w:r w:rsidRPr="002D2DB1">
              <w:rPr>
                <w:lang w:val="it-IT"/>
              </w:rPr>
              <w:t xml:space="preserve">€ </w:t>
            </w:r>
            <w:r w:rsidR="00240569" w:rsidRPr="00240569">
              <w:rPr>
                <w:lang w:val="it-IT"/>
              </w:rPr>
              <w:t xml:space="preserve"> </w:t>
            </w:r>
            <w:r w:rsidR="008839D1" w:rsidRPr="008839D1">
              <w:rPr>
                <w:lang w:val="it-IT"/>
              </w:rPr>
              <w:t>171.339</w:t>
            </w:r>
            <w:proofErr w:type="gramEnd"/>
            <w:r w:rsidR="008839D1" w:rsidRPr="008839D1">
              <w:rPr>
                <w:lang w:val="it-IT"/>
              </w:rPr>
              <w:t>,25</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3479">
              <w:rPr>
                <w:lang w:val="it-IT"/>
              </w:rPr>
              <w:t>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D2DB1"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8839D1" w:rsidRPr="008839D1">
              <w:rPr>
                <w:rFonts w:asciiTheme="minorHAnsi" w:eastAsiaTheme="minorEastAsia" w:hAnsiTheme="minorHAnsi" w:cstheme="minorBidi"/>
                <w:b w:val="0"/>
                <w:bCs w:val="0"/>
                <w:color w:val="auto"/>
                <w:sz w:val="22"/>
                <w:szCs w:val="22"/>
                <w:lang w:val="it-IT"/>
              </w:rPr>
              <w:t>C</w:t>
            </w:r>
            <w:r w:rsidR="008839D1">
              <w:rPr>
                <w:rFonts w:asciiTheme="minorHAnsi" w:eastAsiaTheme="minorEastAsia" w:hAnsiTheme="minorHAnsi" w:cstheme="minorBidi"/>
                <w:b w:val="0"/>
                <w:bCs w:val="0"/>
                <w:color w:val="auto"/>
                <w:sz w:val="22"/>
                <w:szCs w:val="22"/>
                <w:lang w:val="it-IT"/>
              </w:rPr>
              <w:t xml:space="preserve">omune di Santa Ninfa - </w:t>
            </w:r>
            <w:r w:rsidRPr="002D2DB1">
              <w:rPr>
                <w:rFonts w:asciiTheme="minorHAnsi" w:eastAsiaTheme="minorEastAsia" w:hAnsiTheme="minorHAnsi" w:cstheme="minorBidi"/>
                <w:b w:val="0"/>
                <w:bCs w:val="0"/>
                <w:color w:val="auto"/>
                <w:sz w:val="22"/>
                <w:szCs w:val="22"/>
                <w:lang w:val="it-IT"/>
              </w:rPr>
              <w:t>CUP</w:t>
            </w:r>
            <w:r>
              <w:rPr>
                <w:rFonts w:asciiTheme="minorHAnsi" w:eastAsiaTheme="minorEastAsia" w:hAnsiTheme="minorHAnsi" w:cstheme="minorBidi"/>
                <w:b w:val="0"/>
                <w:bCs w:val="0"/>
                <w:color w:val="auto"/>
                <w:sz w:val="22"/>
                <w:szCs w:val="22"/>
                <w:lang w:val="it-IT"/>
              </w:rPr>
              <w:t>:</w:t>
            </w:r>
            <w:r w:rsidRPr="002D2DB1">
              <w:rPr>
                <w:rFonts w:asciiTheme="minorHAnsi" w:eastAsiaTheme="minorEastAsia" w:hAnsiTheme="minorHAnsi" w:cstheme="minorBidi"/>
                <w:b w:val="0"/>
                <w:bCs w:val="0"/>
                <w:color w:val="auto"/>
                <w:sz w:val="22"/>
                <w:szCs w:val="22"/>
                <w:lang w:val="it-IT"/>
              </w:rPr>
              <w:t xml:space="preserve"> </w:t>
            </w:r>
            <w:r w:rsidR="008839D1" w:rsidRPr="008839D1">
              <w:rPr>
                <w:rFonts w:asciiTheme="minorHAnsi" w:eastAsiaTheme="minorEastAsia" w:hAnsiTheme="minorHAnsi" w:cstheme="minorBidi"/>
                <w:b w:val="0"/>
                <w:bCs w:val="0"/>
                <w:color w:val="auto"/>
                <w:sz w:val="22"/>
                <w:szCs w:val="22"/>
                <w:lang w:val="it-IT"/>
              </w:rPr>
              <w:t>J89G24000060006</w:t>
            </w:r>
          </w:p>
          <w:p w:rsidR="00FF3AB0" w:rsidRPr="00FF3AB0" w:rsidRDefault="002D2DB1" w:rsidP="00FF3AB0">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PP2: </w:t>
            </w:r>
            <w:r w:rsidR="00FF3AB0" w:rsidRPr="00FF3AB0">
              <w:rPr>
                <w:rFonts w:asciiTheme="minorHAnsi" w:eastAsiaTheme="minorEastAsia" w:hAnsiTheme="minorHAnsi" w:cstheme="minorBidi"/>
                <w:b w:val="0"/>
                <w:bCs w:val="0"/>
                <w:color w:val="auto"/>
                <w:sz w:val="22"/>
                <w:szCs w:val="22"/>
                <w:lang w:val="it-IT"/>
              </w:rPr>
              <w:t xml:space="preserve">Società Regolamentazione Rifiuti Trapani Provincia Sud Società </w:t>
            </w:r>
          </w:p>
          <w:p w:rsidR="002D2DB1" w:rsidRPr="00FF3AB0" w:rsidRDefault="00FF3AB0" w:rsidP="00FF3AB0">
            <w:pPr>
              <w:pStyle w:val="Titolo2"/>
              <w:spacing w:before="0"/>
              <w:outlineLvl w:val="1"/>
              <w:rPr>
                <w:rFonts w:asciiTheme="minorHAnsi" w:eastAsiaTheme="minorEastAsia" w:hAnsiTheme="minorHAnsi" w:cstheme="minorBidi"/>
                <w:b w:val="0"/>
                <w:bCs w:val="0"/>
                <w:color w:val="auto"/>
                <w:sz w:val="22"/>
                <w:szCs w:val="22"/>
                <w:lang w:val="en-GB"/>
              </w:rPr>
            </w:pPr>
            <w:proofErr w:type="spellStart"/>
            <w:r w:rsidRPr="00FF3AB0">
              <w:rPr>
                <w:rFonts w:asciiTheme="minorHAnsi" w:eastAsiaTheme="minorEastAsia" w:hAnsiTheme="minorHAnsi" w:cstheme="minorBidi"/>
                <w:b w:val="0"/>
                <w:bCs w:val="0"/>
                <w:color w:val="auto"/>
                <w:sz w:val="22"/>
                <w:szCs w:val="22"/>
                <w:lang w:val="en-GB"/>
              </w:rPr>
              <w:t>Consortile</w:t>
            </w:r>
            <w:proofErr w:type="spellEnd"/>
            <w:r w:rsidRPr="00FF3AB0">
              <w:rPr>
                <w:rFonts w:asciiTheme="minorHAnsi" w:eastAsiaTheme="minorEastAsia" w:hAnsiTheme="minorHAnsi" w:cstheme="minorBidi"/>
                <w:b w:val="0"/>
                <w:bCs w:val="0"/>
                <w:color w:val="auto"/>
                <w:sz w:val="22"/>
                <w:szCs w:val="22"/>
                <w:lang w:val="en-GB"/>
              </w:rPr>
              <w:t xml:space="preserve"> S.p.A.</w:t>
            </w:r>
            <w:r w:rsidR="00240569" w:rsidRPr="00FF3AB0">
              <w:rPr>
                <w:rFonts w:asciiTheme="minorHAnsi" w:eastAsiaTheme="minorEastAsia" w:hAnsiTheme="minorHAnsi" w:cstheme="minorBidi"/>
                <w:b w:val="0"/>
                <w:bCs w:val="0"/>
                <w:color w:val="auto"/>
                <w:sz w:val="22"/>
                <w:szCs w:val="22"/>
                <w:lang w:val="en-GB"/>
              </w:rPr>
              <w:t xml:space="preserve">- </w:t>
            </w:r>
            <w:r w:rsidR="002D2DB1" w:rsidRPr="00FF3AB0">
              <w:rPr>
                <w:rFonts w:asciiTheme="minorHAnsi" w:eastAsiaTheme="minorEastAsia" w:hAnsiTheme="minorHAnsi" w:cstheme="minorBidi"/>
                <w:b w:val="0"/>
                <w:bCs w:val="0"/>
                <w:color w:val="auto"/>
                <w:sz w:val="22"/>
                <w:szCs w:val="22"/>
                <w:lang w:val="en-GB"/>
              </w:rPr>
              <w:t xml:space="preserve">CUP: </w:t>
            </w:r>
            <w:r w:rsidR="008839D1" w:rsidRPr="00FF3AB0">
              <w:rPr>
                <w:rFonts w:asciiTheme="minorHAnsi" w:eastAsiaTheme="minorEastAsia" w:hAnsiTheme="minorHAnsi" w:cstheme="minorBidi"/>
                <w:b w:val="0"/>
                <w:bCs w:val="0"/>
                <w:color w:val="auto"/>
                <w:sz w:val="22"/>
                <w:szCs w:val="22"/>
                <w:lang w:val="en-GB"/>
              </w:rPr>
              <w:t>G89G24001030006</w:t>
            </w:r>
          </w:p>
          <w:p w:rsidR="008839D1" w:rsidRPr="00FF3AB0" w:rsidRDefault="008839D1" w:rsidP="008839D1">
            <w:pPr>
              <w:rPr>
                <w:lang w:val="en-GB"/>
              </w:rPr>
            </w:pPr>
            <w:r w:rsidRPr="00FF3AB0">
              <w:rPr>
                <w:lang w:val="en-GB"/>
              </w:rPr>
              <w:t xml:space="preserve">PP3: </w:t>
            </w:r>
            <w:r w:rsidR="00FF3AB0" w:rsidRPr="00FF3AB0">
              <w:rPr>
                <w:lang w:val="en-GB"/>
              </w:rPr>
              <w:t>Northern Region</w:t>
            </w:r>
            <w:r w:rsidR="00FF3AB0">
              <w:rPr>
                <w:lang w:val="en-GB"/>
              </w:rPr>
              <w:t xml:space="preserve"> - </w:t>
            </w:r>
            <w:r w:rsidRPr="00FF3AB0">
              <w:rPr>
                <w:lang w:val="en-GB"/>
              </w:rPr>
              <w:t>CUP: G13C25000170006</w:t>
            </w:r>
          </w:p>
          <w:p w:rsidR="00240569" w:rsidRPr="00FF3AB0" w:rsidRDefault="00240569" w:rsidP="00BF01B0">
            <w:pPr>
              <w:pStyle w:val="Titolo2"/>
              <w:spacing w:before="0"/>
              <w:outlineLvl w:val="1"/>
              <w:rPr>
                <w:rFonts w:asciiTheme="minorHAnsi" w:eastAsiaTheme="minorEastAsia" w:hAnsiTheme="minorHAnsi" w:cstheme="minorBidi"/>
                <w:b w:val="0"/>
                <w:bCs w:val="0"/>
                <w:color w:val="auto"/>
                <w:sz w:val="22"/>
                <w:szCs w:val="22"/>
                <w:lang w:val="en-GB"/>
              </w:rPr>
            </w:pPr>
          </w:p>
        </w:tc>
      </w:tr>
    </w:tbl>
    <w:p w:rsidR="00645038" w:rsidRPr="00FF3AB0" w:rsidRDefault="00645038" w:rsidP="00645038">
      <w:pPr>
        <w:pStyle w:val="Titolo2"/>
        <w:rPr>
          <w:lang w:val="en-GB"/>
        </w:rPr>
        <w:sectPr w:rsidR="00645038" w:rsidRPr="00FF3AB0"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E22FD6"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FE02A7" w:rsidP="00645038">
            <w:pPr>
              <w:rPr>
                <w:lang w:val="it-IT"/>
              </w:rPr>
            </w:pPr>
            <w:r>
              <w:rPr>
                <w:lang w:val="it-IT"/>
              </w:rPr>
              <w:t>24</w:t>
            </w:r>
            <w:r w:rsidR="00645038" w:rsidRPr="00472CC3">
              <w:rPr>
                <w:lang w:val="it-IT"/>
              </w:rPr>
              <w:t xml:space="preserve"> mesi – dallo 02.0</w:t>
            </w:r>
            <w:r w:rsidR="00424FA0">
              <w:rPr>
                <w:lang w:val="it-IT"/>
              </w:rPr>
              <w:t>5</w:t>
            </w:r>
            <w:r w:rsidR="00645038" w:rsidRPr="00472CC3">
              <w:rPr>
                <w:lang w:val="it-IT"/>
              </w:rPr>
              <w:t>.2025 allo 02.</w:t>
            </w:r>
            <w:r>
              <w:rPr>
                <w:lang w:val="it-IT"/>
              </w:rPr>
              <w:t>05</w:t>
            </w:r>
            <w:r w:rsidR="00645038" w:rsidRPr="00472CC3">
              <w:rPr>
                <w:lang w:val="it-IT"/>
              </w:rPr>
              <w:t>.2027</w:t>
            </w:r>
            <w:r w:rsidR="00645038">
              <w:rPr>
                <w:lang w:val="it-IT"/>
              </w:rPr>
              <w:t xml:space="preserve"> / </w:t>
            </w:r>
          </w:p>
          <w:p w:rsidR="00645038" w:rsidRPr="00472CC3" w:rsidRDefault="00FE02A7" w:rsidP="00645038">
            <w:pPr>
              <w:rPr>
                <w:lang w:val="it-IT"/>
              </w:rPr>
            </w:pPr>
            <w:r>
              <w:rPr>
                <w:lang w:val="it-IT"/>
              </w:rPr>
              <w:t>24</w:t>
            </w:r>
            <w:r w:rsidR="00645038" w:rsidRPr="00472CC3">
              <w:rPr>
                <w:lang w:val="it-IT"/>
              </w:rPr>
              <w:t xml:space="preserve"> months – from 02.0</w:t>
            </w:r>
            <w:r w:rsidR="00424FA0">
              <w:rPr>
                <w:lang w:val="it-IT"/>
              </w:rPr>
              <w:t>5</w:t>
            </w:r>
            <w:r w:rsidR="00645038" w:rsidRPr="00472CC3">
              <w:rPr>
                <w:lang w:val="it-IT"/>
              </w:rPr>
              <w:t>.2025 to 02.</w:t>
            </w:r>
            <w:r>
              <w:rPr>
                <w:lang w:val="it-IT"/>
              </w:rPr>
              <w:t>05</w:t>
            </w:r>
            <w:r w:rsidR="00645038"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2F42B4" w:rsidP="00220BBD">
            <w:pPr>
              <w:pStyle w:val="Titolo2"/>
              <w:spacing w:before="0"/>
              <w:outlineLvl w:val="1"/>
              <w:rPr>
                <w:rFonts w:asciiTheme="minorHAnsi" w:eastAsiaTheme="minorEastAsia" w:hAnsiTheme="minorHAnsi" w:cstheme="minorBidi"/>
                <w:b w:val="0"/>
                <w:bCs w:val="0"/>
                <w:color w:val="auto"/>
                <w:sz w:val="22"/>
                <w:szCs w:val="22"/>
                <w:lang w:val="it-IT"/>
              </w:rPr>
            </w:pPr>
            <w:r w:rsidRPr="002F42B4">
              <w:rPr>
                <w:rFonts w:asciiTheme="minorHAnsi" w:eastAsiaTheme="minorEastAsia" w:hAnsiTheme="minorHAnsi" w:cstheme="minorBidi"/>
                <w:b w:val="0"/>
                <w:bCs w:val="0"/>
                <w:color w:val="auto"/>
                <w:sz w:val="22"/>
                <w:szCs w:val="22"/>
                <w:lang w:val="it-IT"/>
              </w:rPr>
              <w:t>SL4W – Second Life for Waste è un progetto che affronta la sfida della gestione sostenibile dei rifiuti solidi urbani nell’area transfrontaliera Italia-Malta, integrando pratiche di riuso solidale e inclusione sociale. Il progetto mira a ridurre la produzione di rifiuti promuovendo circuiti locali per il recupero, la riparazione e la redistribuzione di oggetti usati (es. mobili, elettrodomestici, abbigliamento), in sinergia con enti pubblici, terzo settore e imprese. Verranno attivate eco-botteghe e laboratori del riuso, con percorsi formativi rivolti a persone vulnerabili e azioni educative per le comunità locali.</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645038" w:rsidRDefault="002F42B4" w:rsidP="00645038">
            <w:pPr>
              <w:rPr>
                <w:lang w:val="en-GB"/>
              </w:rPr>
            </w:pPr>
            <w:r w:rsidRPr="002F42B4">
              <w:t>SL4W – Second Life for Waste addresses the challenge of sustainable municipal solid waste management in the Italy–Malta cross-border area by integrating solidarity reuse practices and social inclusion. The project seeks to reduce waste production by promoting local circuits for the recovery, repair, and redistribution of used goods (e.g. furniture, appliances, clothing), in synergy with public authorities, the third sector, and businesses. Reuse hubs and workshops will be activated, offering training for vulnerable people and educational initiatives for local communities.</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2F42B4" w:rsidRPr="002F42B4" w:rsidRDefault="002F42B4" w:rsidP="002F42B4">
            <w:pPr>
              <w:pStyle w:val="Paragrafoelenco"/>
              <w:numPr>
                <w:ilvl w:val="0"/>
                <w:numId w:val="11"/>
              </w:numPr>
              <w:rPr>
                <w:lang w:val="it-IT"/>
              </w:rPr>
            </w:pPr>
            <w:r w:rsidRPr="002F42B4">
              <w:rPr>
                <w:lang w:val="it-IT"/>
              </w:rPr>
              <w:t>2 eco-botteghe/laboratori del riuso attivati (uno in Italia, uno a Malta)</w:t>
            </w:r>
          </w:p>
          <w:p w:rsidR="002F42B4" w:rsidRPr="002F42B4" w:rsidRDefault="002F42B4" w:rsidP="002F42B4">
            <w:pPr>
              <w:pStyle w:val="Paragrafoelenco"/>
              <w:numPr>
                <w:ilvl w:val="0"/>
                <w:numId w:val="11"/>
              </w:numPr>
              <w:rPr>
                <w:lang w:val="it-IT"/>
              </w:rPr>
            </w:pPr>
            <w:r w:rsidRPr="002F42B4">
              <w:rPr>
                <w:lang w:val="it-IT"/>
              </w:rPr>
              <w:t>1 manuale per la replicabilità del modello SL4W</w:t>
            </w:r>
          </w:p>
          <w:p w:rsidR="002F42B4" w:rsidRPr="002F42B4" w:rsidRDefault="002F42B4" w:rsidP="002F42B4">
            <w:pPr>
              <w:pStyle w:val="Paragrafoelenco"/>
              <w:numPr>
                <w:ilvl w:val="0"/>
                <w:numId w:val="11"/>
              </w:numPr>
              <w:rPr>
                <w:lang w:val="it-IT"/>
              </w:rPr>
            </w:pPr>
            <w:r w:rsidRPr="002F42B4">
              <w:rPr>
                <w:lang w:val="it-IT"/>
              </w:rPr>
              <w:t>2 percorsi formativi per persone in situazione di svantaggio</w:t>
            </w:r>
          </w:p>
          <w:p w:rsidR="002F42B4" w:rsidRPr="002F42B4" w:rsidRDefault="002F42B4" w:rsidP="002F42B4">
            <w:pPr>
              <w:pStyle w:val="Paragrafoelenco"/>
              <w:numPr>
                <w:ilvl w:val="0"/>
                <w:numId w:val="11"/>
              </w:numPr>
              <w:rPr>
                <w:lang w:val="it-IT"/>
              </w:rPr>
            </w:pPr>
            <w:r w:rsidRPr="002F42B4">
              <w:rPr>
                <w:lang w:val="it-IT"/>
              </w:rPr>
              <w:t>1 rete locale transfrontaliera per la gestione partecipata del riuso</w:t>
            </w:r>
          </w:p>
          <w:p w:rsidR="00645038" w:rsidRPr="002F42B4" w:rsidRDefault="002F42B4" w:rsidP="002F42B4">
            <w:pPr>
              <w:pStyle w:val="Paragrafoelenco"/>
              <w:numPr>
                <w:ilvl w:val="0"/>
                <w:numId w:val="11"/>
              </w:numPr>
              <w:rPr>
                <w:lang w:val="it-IT"/>
              </w:rPr>
            </w:pPr>
            <w:r w:rsidRPr="002F42B4">
              <w:rPr>
                <w:lang w:val="it-IT"/>
              </w:rPr>
              <w:t>Materiali informativi e campagne di sensibilizzazione</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2F42B4" w:rsidRPr="002F42B4" w:rsidRDefault="002F42B4" w:rsidP="002F42B4">
            <w:pPr>
              <w:pStyle w:val="Paragrafoelenco"/>
              <w:numPr>
                <w:ilvl w:val="0"/>
                <w:numId w:val="11"/>
              </w:numPr>
              <w:rPr>
                <w:lang w:val="en-GB"/>
              </w:rPr>
            </w:pPr>
            <w:r w:rsidRPr="002F42B4">
              <w:rPr>
                <w:lang w:val="en-GB"/>
              </w:rPr>
              <w:t>2 reuse hubs/workshops activated (one in Italy, one in Malta)</w:t>
            </w:r>
          </w:p>
          <w:p w:rsidR="002F42B4" w:rsidRPr="002F42B4" w:rsidRDefault="002F42B4" w:rsidP="002F42B4">
            <w:pPr>
              <w:pStyle w:val="Paragrafoelenco"/>
              <w:numPr>
                <w:ilvl w:val="0"/>
                <w:numId w:val="11"/>
              </w:numPr>
              <w:rPr>
                <w:lang w:val="en-GB"/>
              </w:rPr>
            </w:pPr>
            <w:r w:rsidRPr="002F42B4">
              <w:rPr>
                <w:lang w:val="en-GB"/>
              </w:rPr>
              <w:t>1 guideline for replicating the SL4W model</w:t>
            </w:r>
          </w:p>
          <w:p w:rsidR="002F42B4" w:rsidRPr="002F42B4" w:rsidRDefault="002F42B4" w:rsidP="002F42B4">
            <w:pPr>
              <w:pStyle w:val="Paragrafoelenco"/>
              <w:numPr>
                <w:ilvl w:val="0"/>
                <w:numId w:val="11"/>
              </w:numPr>
              <w:rPr>
                <w:lang w:val="en-GB"/>
              </w:rPr>
            </w:pPr>
            <w:r w:rsidRPr="002F42B4">
              <w:rPr>
                <w:lang w:val="en-GB"/>
              </w:rPr>
              <w:t>2 training programmes for disadvantaged individuals</w:t>
            </w:r>
          </w:p>
          <w:p w:rsidR="002F42B4" w:rsidRPr="002F42B4" w:rsidRDefault="002F42B4" w:rsidP="002F42B4">
            <w:pPr>
              <w:pStyle w:val="Paragrafoelenco"/>
              <w:numPr>
                <w:ilvl w:val="0"/>
                <w:numId w:val="11"/>
              </w:numPr>
              <w:rPr>
                <w:lang w:val="en-GB"/>
              </w:rPr>
            </w:pPr>
            <w:r w:rsidRPr="002F42B4">
              <w:rPr>
                <w:lang w:val="en-GB"/>
              </w:rPr>
              <w:t>1 cross-border local network for participatory reuse management</w:t>
            </w:r>
          </w:p>
          <w:p w:rsidR="00645038" w:rsidRPr="005C0B40" w:rsidRDefault="002F42B4" w:rsidP="002F42B4">
            <w:pPr>
              <w:numPr>
                <w:ilvl w:val="0"/>
                <w:numId w:val="11"/>
              </w:numPr>
              <w:rPr>
                <w:lang w:val="en-GB"/>
              </w:rPr>
            </w:pPr>
            <w:r w:rsidRPr="002F42B4">
              <w:rPr>
                <w:lang w:val="en-GB"/>
              </w:rPr>
              <w:t xml:space="preserve">Awareness materials and information campaigns </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2F42B4" w:rsidRPr="002F42B4" w:rsidRDefault="002F42B4" w:rsidP="002F42B4">
            <w:pPr>
              <w:pStyle w:val="Paragrafoelenco"/>
              <w:numPr>
                <w:ilvl w:val="0"/>
                <w:numId w:val="12"/>
              </w:numPr>
              <w:rPr>
                <w:lang w:val="it-IT"/>
              </w:rPr>
            </w:pPr>
            <w:r w:rsidRPr="002F42B4">
              <w:rPr>
                <w:lang w:val="it-IT"/>
              </w:rPr>
              <w:t>Riduzione della quantità di rifiuti urbani destinati allo smaltimento</w:t>
            </w:r>
          </w:p>
          <w:p w:rsidR="002F42B4" w:rsidRPr="002F42B4" w:rsidRDefault="002F42B4" w:rsidP="002F42B4">
            <w:pPr>
              <w:pStyle w:val="Paragrafoelenco"/>
              <w:numPr>
                <w:ilvl w:val="0"/>
                <w:numId w:val="12"/>
              </w:numPr>
              <w:rPr>
                <w:lang w:val="it-IT"/>
              </w:rPr>
            </w:pPr>
            <w:r w:rsidRPr="002F42B4">
              <w:rPr>
                <w:lang w:val="it-IT"/>
              </w:rPr>
              <w:t>Inclusione socio-lavorativa di persone svantaggiate attraverso attività di riuso</w:t>
            </w:r>
          </w:p>
          <w:p w:rsidR="002F42B4" w:rsidRPr="002F42B4" w:rsidRDefault="002F42B4" w:rsidP="002F42B4">
            <w:pPr>
              <w:pStyle w:val="Paragrafoelenco"/>
              <w:numPr>
                <w:ilvl w:val="0"/>
                <w:numId w:val="12"/>
              </w:numPr>
              <w:rPr>
                <w:lang w:val="it-IT"/>
              </w:rPr>
            </w:pPr>
            <w:r w:rsidRPr="002F42B4">
              <w:rPr>
                <w:lang w:val="it-IT"/>
              </w:rPr>
              <w:t>Rafforzamento della cooperazione pubblico-privato per l’economia circolare</w:t>
            </w:r>
          </w:p>
          <w:p w:rsidR="00645038" w:rsidRPr="002F42B4" w:rsidRDefault="002F42B4" w:rsidP="002F42B4">
            <w:pPr>
              <w:pStyle w:val="Paragrafoelenco"/>
              <w:numPr>
                <w:ilvl w:val="0"/>
                <w:numId w:val="12"/>
              </w:numPr>
              <w:rPr>
                <w:lang w:val="it-IT"/>
              </w:rPr>
            </w:pPr>
            <w:r w:rsidRPr="002F42B4">
              <w:rPr>
                <w:lang w:val="it-IT"/>
              </w:rPr>
              <w:t>Maggiore consapevolezza civica sul valore del riuso</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2F42B4" w:rsidRPr="002F42B4" w:rsidRDefault="002F42B4" w:rsidP="002F42B4">
            <w:pPr>
              <w:pStyle w:val="Paragrafoelenco"/>
              <w:numPr>
                <w:ilvl w:val="0"/>
                <w:numId w:val="12"/>
              </w:numPr>
              <w:rPr>
                <w:lang w:val="en-GB"/>
              </w:rPr>
            </w:pPr>
            <w:r w:rsidRPr="002F42B4">
              <w:rPr>
                <w:lang w:val="en-GB"/>
              </w:rPr>
              <w:t>Reduction in the amount of municipal waste sent for disposal</w:t>
            </w:r>
          </w:p>
          <w:p w:rsidR="002F42B4" w:rsidRPr="002F42B4" w:rsidRDefault="002F42B4" w:rsidP="002F42B4">
            <w:pPr>
              <w:pStyle w:val="Paragrafoelenco"/>
              <w:numPr>
                <w:ilvl w:val="0"/>
                <w:numId w:val="12"/>
              </w:numPr>
              <w:rPr>
                <w:lang w:val="en-GB"/>
              </w:rPr>
            </w:pPr>
            <w:r w:rsidRPr="002F42B4">
              <w:rPr>
                <w:lang w:val="en-GB"/>
              </w:rPr>
              <w:t>Social and labour inclusion of disadvantaged individuals through reuse activities</w:t>
            </w:r>
          </w:p>
          <w:p w:rsidR="002F42B4" w:rsidRPr="002F42B4" w:rsidRDefault="002F42B4" w:rsidP="002F42B4">
            <w:pPr>
              <w:pStyle w:val="Paragrafoelenco"/>
              <w:numPr>
                <w:ilvl w:val="0"/>
                <w:numId w:val="12"/>
              </w:numPr>
              <w:rPr>
                <w:lang w:val="en-GB"/>
              </w:rPr>
            </w:pPr>
            <w:r w:rsidRPr="002F42B4">
              <w:rPr>
                <w:lang w:val="en-GB"/>
              </w:rPr>
              <w:t>Strengthened public–private cooperation for the circular economy</w:t>
            </w:r>
          </w:p>
          <w:p w:rsidR="00645038" w:rsidRPr="002F42B4" w:rsidRDefault="002F42B4" w:rsidP="002F42B4">
            <w:pPr>
              <w:pStyle w:val="Paragrafoelenco"/>
              <w:numPr>
                <w:ilvl w:val="0"/>
                <w:numId w:val="12"/>
              </w:numPr>
              <w:rPr>
                <w:lang w:val="en-GB"/>
              </w:rPr>
            </w:pPr>
            <w:r w:rsidRPr="002F42B4">
              <w:rPr>
                <w:lang w:val="en-GB"/>
              </w:rPr>
              <w:t>Increased civic awareness on the value of reuse</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E22FD6" w:rsidRPr="00E22FD6" w:rsidTr="00DF2510">
        <w:tc>
          <w:tcPr>
            <w:tcW w:w="5251" w:type="dxa"/>
          </w:tcPr>
          <w:p w:rsidR="00E22FD6" w:rsidRPr="002864D8" w:rsidRDefault="00E22FD6" w:rsidP="00220BBD">
            <w:pPr>
              <w:pStyle w:val="Titolo2"/>
              <w:spacing w:before="0"/>
              <w:outlineLvl w:val="1"/>
              <w:rPr>
                <w:lang w:val="it-IT"/>
              </w:rPr>
            </w:pPr>
            <w:bookmarkStart w:id="0" w:name="_GoBack"/>
            <w:bookmarkEnd w:id="0"/>
            <w:r w:rsidRPr="002864D8">
              <w:rPr>
                <w:lang w:val="it-IT"/>
              </w:rPr>
              <w:t xml:space="preserve">Contatti / </w:t>
            </w:r>
            <w:proofErr w:type="spellStart"/>
            <w:r>
              <w:rPr>
                <w:lang w:val="it-IT"/>
              </w:rPr>
              <w:t>Contacts</w:t>
            </w:r>
            <w:proofErr w:type="spellEnd"/>
          </w:p>
          <w:p w:rsidR="00E22FD6" w:rsidRPr="00276B89" w:rsidRDefault="00E22FD6" w:rsidP="00DF2510">
            <w:pPr>
              <w:rPr>
                <w:lang w:val="it-IT"/>
              </w:rPr>
            </w:pPr>
            <w:r w:rsidRPr="008839D1">
              <w:rPr>
                <w:lang w:val="it-IT"/>
              </w:rPr>
              <w:t>Filippo Luppino</w:t>
            </w:r>
            <w:r w:rsidRPr="002864D8">
              <w:rPr>
                <w:lang w:val="it-IT"/>
              </w:rPr>
              <w:br/>
            </w:r>
            <w:r>
              <w:rPr>
                <w:rFonts w:ascii="Segoe UI Emoji" w:hAnsi="Segoe UI Emoji" w:cs="Segoe UI Emoji"/>
              </w:rPr>
              <w:t>📧</w:t>
            </w:r>
            <w:r w:rsidRPr="002864D8">
              <w:rPr>
                <w:lang w:val="it-IT"/>
              </w:rPr>
              <w:t xml:space="preserve"> </w:t>
            </w:r>
            <w:r w:rsidRPr="008839D1">
              <w:rPr>
                <w:lang w:val="it-IT"/>
              </w:rPr>
              <w:t>f.luppino@comune.santaninfa.tp.it</w:t>
            </w:r>
            <w:r w:rsidRPr="002864D8">
              <w:rPr>
                <w:lang w:val="it-IT"/>
              </w:rPr>
              <w:br/>
            </w:r>
            <w:r>
              <w:rPr>
                <w:rFonts w:ascii="Segoe UI Emoji" w:hAnsi="Segoe UI Emoji" w:cs="Segoe UI Emoji"/>
              </w:rPr>
              <w:t>📞</w:t>
            </w:r>
            <w:r w:rsidRPr="002864D8">
              <w:rPr>
                <w:lang w:val="it-IT"/>
              </w:rPr>
              <w:t xml:space="preserve"> </w:t>
            </w:r>
            <w:r w:rsidRPr="008839D1">
              <w:rPr>
                <w:lang w:val="it-IT"/>
              </w:rPr>
              <w:t>+39 348 5730936</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7B7" w:rsidRDefault="000847B7" w:rsidP="002864D8">
      <w:pPr>
        <w:spacing w:after="0" w:line="240" w:lineRule="auto"/>
      </w:pPr>
      <w:r>
        <w:separator/>
      </w:r>
    </w:p>
  </w:endnote>
  <w:endnote w:type="continuationSeparator" w:id="0">
    <w:p w:rsidR="000847B7" w:rsidRDefault="000847B7"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7B7" w:rsidRDefault="000847B7" w:rsidP="002864D8">
      <w:pPr>
        <w:spacing w:after="0" w:line="240" w:lineRule="auto"/>
      </w:pPr>
      <w:r>
        <w:separator/>
      </w:r>
    </w:p>
  </w:footnote>
  <w:footnote w:type="continuationSeparator" w:id="0">
    <w:p w:rsidR="000847B7" w:rsidRDefault="000847B7"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0847B7"/>
    <w:rsid w:val="0015074B"/>
    <w:rsid w:val="001F661B"/>
    <w:rsid w:val="00220BBD"/>
    <w:rsid w:val="00240569"/>
    <w:rsid w:val="00276B89"/>
    <w:rsid w:val="002864D8"/>
    <w:rsid w:val="00294F98"/>
    <w:rsid w:val="0029639D"/>
    <w:rsid w:val="002B1EC1"/>
    <w:rsid w:val="002D2DB1"/>
    <w:rsid w:val="002E6F91"/>
    <w:rsid w:val="002F42B4"/>
    <w:rsid w:val="00326F90"/>
    <w:rsid w:val="00365467"/>
    <w:rsid w:val="003F796F"/>
    <w:rsid w:val="00423255"/>
    <w:rsid w:val="00424FA0"/>
    <w:rsid w:val="00450A77"/>
    <w:rsid w:val="00472CC3"/>
    <w:rsid w:val="004D132C"/>
    <w:rsid w:val="00537BA6"/>
    <w:rsid w:val="0057420F"/>
    <w:rsid w:val="005C0B40"/>
    <w:rsid w:val="005F0963"/>
    <w:rsid w:val="00602952"/>
    <w:rsid w:val="00622C5F"/>
    <w:rsid w:val="00645038"/>
    <w:rsid w:val="0074538C"/>
    <w:rsid w:val="00771533"/>
    <w:rsid w:val="007C1182"/>
    <w:rsid w:val="00841C3B"/>
    <w:rsid w:val="008839D1"/>
    <w:rsid w:val="00952C2D"/>
    <w:rsid w:val="0095511E"/>
    <w:rsid w:val="00974E41"/>
    <w:rsid w:val="009A69A3"/>
    <w:rsid w:val="00A030E8"/>
    <w:rsid w:val="00A164AD"/>
    <w:rsid w:val="00A37757"/>
    <w:rsid w:val="00A77F16"/>
    <w:rsid w:val="00AA1D8D"/>
    <w:rsid w:val="00B47730"/>
    <w:rsid w:val="00BC1243"/>
    <w:rsid w:val="00BF01B0"/>
    <w:rsid w:val="00C11199"/>
    <w:rsid w:val="00C53661"/>
    <w:rsid w:val="00CB0664"/>
    <w:rsid w:val="00CB6E21"/>
    <w:rsid w:val="00D16284"/>
    <w:rsid w:val="00D525E0"/>
    <w:rsid w:val="00E22FD6"/>
    <w:rsid w:val="00E93479"/>
    <w:rsid w:val="00EA0717"/>
    <w:rsid w:val="00ED4116"/>
    <w:rsid w:val="00F43E86"/>
    <w:rsid w:val="00F575A0"/>
    <w:rsid w:val="00F9754C"/>
    <w:rsid w:val="00FC693F"/>
    <w:rsid w:val="00FE02A7"/>
    <w:rsid w:val="00FF3A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96070"/>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B4534-B7F1-431D-877A-B98F408F5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3651</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2</cp:revision>
  <dcterms:created xsi:type="dcterms:W3CDTF">2025-06-24T19:56:00Z</dcterms:created>
  <dcterms:modified xsi:type="dcterms:W3CDTF">2025-06-24T19:56:00Z</dcterms:modified>
  <cp:category/>
</cp:coreProperties>
</file>